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7A" w:rsidRDefault="001420CA" w:rsidP="001420CA">
      <w:pPr>
        <w:spacing w:after="0"/>
        <w:jc w:val="center"/>
        <w:rPr>
          <w:rFonts w:ascii="Arial Black" w:hAnsi="Arial Black"/>
          <w:sz w:val="36"/>
          <w:szCs w:val="36"/>
        </w:rPr>
      </w:pPr>
      <w:r>
        <w:rPr>
          <w:rFonts w:ascii="Arial Black" w:hAnsi="Arial Black"/>
          <w:sz w:val="36"/>
          <w:szCs w:val="36"/>
        </w:rPr>
        <w:t>St Antony’s Catholic Primary Wins</w:t>
      </w:r>
    </w:p>
    <w:p w:rsidR="001420CA" w:rsidRDefault="001420CA" w:rsidP="001420CA">
      <w:pPr>
        <w:spacing w:after="0"/>
        <w:jc w:val="center"/>
        <w:rPr>
          <w:rFonts w:ascii="Arial Black" w:hAnsi="Arial Black"/>
          <w:sz w:val="36"/>
          <w:szCs w:val="36"/>
        </w:rPr>
      </w:pPr>
      <w:r>
        <w:rPr>
          <w:rFonts w:ascii="Arial Black" w:hAnsi="Arial Black"/>
          <w:sz w:val="36"/>
          <w:szCs w:val="36"/>
        </w:rPr>
        <w:t>Living Wage Award 2019</w:t>
      </w:r>
    </w:p>
    <w:p w:rsidR="001420CA" w:rsidRDefault="001420CA" w:rsidP="00D467B2">
      <w:pPr>
        <w:jc w:val="center"/>
        <w:rPr>
          <w:rFonts w:ascii="Arial Black" w:hAnsi="Arial Black"/>
          <w:sz w:val="36"/>
          <w:szCs w:val="36"/>
        </w:rPr>
      </w:pPr>
      <w:r>
        <w:rPr>
          <w:noProof/>
          <w:lang w:eastAsia="en-GB"/>
        </w:rPr>
        <w:drawing>
          <wp:inline distT="0" distB="0" distL="0" distR="0" wp14:anchorId="4C59F51D" wp14:editId="321D2776">
            <wp:extent cx="5579733" cy="3171825"/>
            <wp:effectExtent l="0" t="0" r="2540" b="0"/>
            <wp:docPr id="1" name="Picture 1" descr="C:\Users\amoore\Pictures\School Events and Programmes\LivingWage_Awards_2019-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re\Pictures\School Events and Programmes\LivingWage_Awards_2019-9_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778" cy="3205389"/>
                    </a:xfrm>
                    <a:prstGeom prst="rect">
                      <a:avLst/>
                    </a:prstGeom>
                    <a:noFill/>
                    <a:ln>
                      <a:noFill/>
                    </a:ln>
                  </pic:spPr>
                </pic:pic>
              </a:graphicData>
            </a:graphic>
          </wp:inline>
        </w:drawing>
      </w:r>
    </w:p>
    <w:p w:rsidR="00D467B2" w:rsidRPr="00D467B2" w:rsidRDefault="00D467B2" w:rsidP="00D467B2">
      <w:pPr>
        <w:jc w:val="center"/>
        <w:rPr>
          <w:rFonts w:cstheme="minorHAnsi"/>
          <w:sz w:val="28"/>
          <w:szCs w:val="28"/>
        </w:rPr>
      </w:pPr>
      <w:r>
        <w:rPr>
          <w:rFonts w:cstheme="minorHAnsi"/>
          <w:sz w:val="28"/>
          <w:szCs w:val="28"/>
        </w:rPr>
        <w:t xml:space="preserve">Deputy Head Yvonne Wade with Performing Arts Leads Nathan Chan and Caroline Verdant  Flanked by Alistair Rooms of Citizens UK,  Students of the School with Presenter Martin Lewis. Below representatives from the school and Citizens UK pose with Mayor of London </w:t>
      </w:r>
      <w:proofErr w:type="spellStart"/>
      <w:r>
        <w:rPr>
          <w:rFonts w:cstheme="minorHAnsi"/>
          <w:sz w:val="28"/>
          <w:szCs w:val="28"/>
        </w:rPr>
        <w:t>Sadiq</w:t>
      </w:r>
      <w:proofErr w:type="spellEnd"/>
      <w:r>
        <w:rPr>
          <w:rFonts w:cstheme="minorHAnsi"/>
          <w:sz w:val="28"/>
          <w:szCs w:val="28"/>
        </w:rPr>
        <w:t xml:space="preserve"> Khan.</w:t>
      </w:r>
      <w:bookmarkStart w:id="0" w:name="_GoBack"/>
      <w:bookmarkEnd w:id="0"/>
    </w:p>
    <w:p w:rsidR="001420CA" w:rsidRPr="00D467B2" w:rsidRDefault="001420CA" w:rsidP="00D467B2">
      <w:pPr>
        <w:spacing w:after="0"/>
        <w:jc w:val="center"/>
        <w:rPr>
          <w:rFonts w:ascii="Arial Black" w:hAnsi="Arial Black"/>
          <w:sz w:val="32"/>
          <w:szCs w:val="32"/>
        </w:rPr>
      </w:pPr>
      <w:r w:rsidRPr="00D467B2">
        <w:rPr>
          <w:rFonts w:ascii="Arial Black" w:hAnsi="Arial Black"/>
          <w:sz w:val="32"/>
          <w:szCs w:val="32"/>
        </w:rPr>
        <w:t xml:space="preserve">St Antony’s Become First Primary School </w:t>
      </w:r>
      <w:proofErr w:type="gramStart"/>
      <w:r w:rsidRPr="00D467B2">
        <w:rPr>
          <w:rFonts w:ascii="Arial Black" w:hAnsi="Arial Black"/>
          <w:sz w:val="32"/>
          <w:szCs w:val="32"/>
        </w:rPr>
        <w:t>To</w:t>
      </w:r>
      <w:proofErr w:type="gramEnd"/>
      <w:r w:rsidRPr="00D467B2">
        <w:rPr>
          <w:rFonts w:ascii="Arial Black" w:hAnsi="Arial Black"/>
          <w:sz w:val="32"/>
          <w:szCs w:val="32"/>
        </w:rPr>
        <w:t xml:space="preserve"> Be Living Wage Accredited 2021</w:t>
      </w:r>
    </w:p>
    <w:p w:rsidR="001420CA" w:rsidRPr="001420CA" w:rsidRDefault="001420CA" w:rsidP="001420CA">
      <w:pPr>
        <w:jc w:val="center"/>
        <w:rPr>
          <w:rFonts w:ascii="Arial Black" w:hAnsi="Arial Black"/>
          <w:sz w:val="36"/>
          <w:szCs w:val="36"/>
        </w:rPr>
      </w:pPr>
      <w:r>
        <w:rPr>
          <w:noProof/>
          <w:lang w:eastAsia="en-GB"/>
        </w:rPr>
        <w:drawing>
          <wp:inline distT="0" distB="0" distL="0" distR="0" wp14:anchorId="1FCD53C9" wp14:editId="23141A17">
            <wp:extent cx="5731510" cy="2924175"/>
            <wp:effectExtent l="0" t="0" r="2540" b="9525"/>
            <wp:docPr id="56322" name="Picture 2">
              <a:extLst xmlns:a="http://schemas.openxmlformats.org/drawingml/2006/main">
                <a:ext uri="{FF2B5EF4-FFF2-40B4-BE49-F238E27FC236}">
                  <a16:creationId xmlns:a16="http://schemas.microsoft.com/office/drawing/2014/main" id="{15AB81BD-1CDF-4E46-8D8D-0F715A6C44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2" name="Picture 2">
                      <a:extLst>
                        <a:ext uri="{FF2B5EF4-FFF2-40B4-BE49-F238E27FC236}">
                          <a16:creationId xmlns:a16="http://schemas.microsoft.com/office/drawing/2014/main" id="{15AB81BD-1CDF-4E46-8D8D-0F715A6C4473}"/>
                        </a:ext>
                      </a:extLst>
                    </pic:cNvPr>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731510" cy="2924175"/>
                    </a:xfrm>
                    <a:prstGeom prst="rect">
                      <a:avLst/>
                    </a:prstGeom>
                    <a:noFill/>
                    <a:extLst/>
                  </pic:spPr>
                </pic:pic>
              </a:graphicData>
            </a:graphic>
          </wp:inline>
        </w:drawing>
      </w:r>
    </w:p>
    <w:sectPr w:rsidR="001420CA" w:rsidRPr="001420CA" w:rsidSect="00D467B2">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EB"/>
    <w:rsid w:val="00085CAF"/>
    <w:rsid w:val="001420CA"/>
    <w:rsid w:val="002970EB"/>
    <w:rsid w:val="0033597A"/>
    <w:rsid w:val="00D4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5799"/>
  <w15:docId w15:val="{89E7A58D-4A2C-4C01-A8CA-C8A90E11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Moore</dc:creator>
  <cp:lastModifiedBy>Angela Moore</cp:lastModifiedBy>
  <cp:revision>2</cp:revision>
  <cp:lastPrinted>2022-04-29T11:56:00Z</cp:lastPrinted>
  <dcterms:created xsi:type="dcterms:W3CDTF">2022-10-26T09:39:00Z</dcterms:created>
  <dcterms:modified xsi:type="dcterms:W3CDTF">2022-10-26T09:39:00Z</dcterms:modified>
</cp:coreProperties>
</file>